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4843" w:rsidRDefault="002524B6" w:rsidP="002524B6">
      <w:pPr>
        <w:jc w:val="center"/>
        <w:rPr>
          <w:b/>
        </w:rPr>
      </w:pPr>
      <w:r>
        <w:rPr>
          <w:b/>
        </w:rPr>
        <w:t>South Yorkshire and Bassetlaw Integrated Care System</w:t>
      </w:r>
    </w:p>
    <w:p w:rsidR="002524B6" w:rsidRDefault="0051092D" w:rsidP="002524B6">
      <w:pPr>
        <w:jc w:val="center"/>
        <w:rPr>
          <w:b/>
        </w:rPr>
      </w:pPr>
      <w:r>
        <w:rPr>
          <w:b/>
        </w:rPr>
        <w:t>CYP Transformation Monies</w:t>
      </w:r>
      <w:r w:rsidR="00530B65">
        <w:rPr>
          <w:b/>
        </w:rPr>
        <w:t xml:space="preserve"> </w:t>
      </w:r>
      <w:r>
        <w:rPr>
          <w:b/>
        </w:rPr>
        <w:t>- July 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477"/>
      </w:tblGrid>
      <w:tr w:rsidR="002524B6" w:rsidTr="00530B65">
        <w:tc>
          <w:tcPr>
            <w:tcW w:w="3539" w:type="dxa"/>
          </w:tcPr>
          <w:p w:rsidR="002524B6" w:rsidRDefault="00530B65" w:rsidP="002524B6">
            <w:pPr>
              <w:rPr>
                <w:b/>
              </w:rPr>
            </w:pPr>
            <w:r>
              <w:rPr>
                <w:b/>
              </w:rPr>
              <w:t>Lead O</w:t>
            </w:r>
            <w:r w:rsidR="002524B6">
              <w:rPr>
                <w:b/>
              </w:rPr>
              <w:t>rganisation</w:t>
            </w:r>
          </w:p>
        </w:tc>
        <w:tc>
          <w:tcPr>
            <w:tcW w:w="5477" w:type="dxa"/>
          </w:tcPr>
          <w:p w:rsidR="00FC1458" w:rsidRPr="004271F9" w:rsidRDefault="00FC1458" w:rsidP="004271F9"/>
        </w:tc>
      </w:tr>
      <w:tr w:rsidR="00530B65" w:rsidTr="00530B65">
        <w:tc>
          <w:tcPr>
            <w:tcW w:w="3539" w:type="dxa"/>
          </w:tcPr>
          <w:p w:rsidR="00530B65" w:rsidRDefault="00530B65" w:rsidP="004271F9">
            <w:pPr>
              <w:rPr>
                <w:b/>
              </w:rPr>
            </w:pPr>
            <w:r>
              <w:rPr>
                <w:b/>
              </w:rPr>
              <w:t>Organisations/Partners Involved</w:t>
            </w:r>
          </w:p>
        </w:tc>
        <w:tc>
          <w:tcPr>
            <w:tcW w:w="5477" w:type="dxa"/>
          </w:tcPr>
          <w:p w:rsidR="00530B65" w:rsidRPr="004271F9" w:rsidRDefault="00530B65" w:rsidP="002524B6"/>
        </w:tc>
      </w:tr>
      <w:tr w:rsidR="002524B6" w:rsidTr="00530B65">
        <w:tc>
          <w:tcPr>
            <w:tcW w:w="3539" w:type="dxa"/>
          </w:tcPr>
          <w:p w:rsidR="002524B6" w:rsidRDefault="002524B6" w:rsidP="002524B6">
            <w:pPr>
              <w:rPr>
                <w:b/>
              </w:rPr>
            </w:pPr>
            <w:r>
              <w:rPr>
                <w:b/>
              </w:rPr>
              <w:t>Funding requested</w:t>
            </w:r>
            <w:r w:rsidR="00251103">
              <w:rPr>
                <w:b/>
              </w:rPr>
              <w:t xml:space="preserve"> (including </w:t>
            </w:r>
            <w:r w:rsidR="00530B65">
              <w:rPr>
                <w:b/>
              </w:rPr>
              <w:t xml:space="preserve">detailed </w:t>
            </w:r>
            <w:r w:rsidR="00251103">
              <w:rPr>
                <w:b/>
              </w:rPr>
              <w:t>breakdown of costs)</w:t>
            </w:r>
          </w:p>
          <w:p w:rsidR="002524B6" w:rsidRDefault="002524B6" w:rsidP="002524B6">
            <w:pPr>
              <w:rPr>
                <w:b/>
              </w:rPr>
            </w:pPr>
          </w:p>
        </w:tc>
        <w:tc>
          <w:tcPr>
            <w:tcW w:w="5477" w:type="dxa"/>
          </w:tcPr>
          <w:p w:rsidR="002524B6" w:rsidRPr="004271F9" w:rsidRDefault="002524B6" w:rsidP="004271F9"/>
        </w:tc>
      </w:tr>
      <w:tr w:rsidR="00251103" w:rsidTr="00251103">
        <w:tc>
          <w:tcPr>
            <w:tcW w:w="9016" w:type="dxa"/>
            <w:gridSpan w:val="2"/>
            <w:shd w:val="clear" w:color="auto" w:fill="31859C"/>
          </w:tcPr>
          <w:p w:rsidR="00251103" w:rsidRDefault="00251103" w:rsidP="002524B6">
            <w:pPr>
              <w:jc w:val="center"/>
              <w:rPr>
                <w:b/>
              </w:rPr>
            </w:pPr>
            <w:r w:rsidRPr="00251103">
              <w:rPr>
                <w:b/>
                <w:color w:val="FFFFFF" w:themeColor="background1"/>
              </w:rPr>
              <w:t>Scheme Overview</w:t>
            </w:r>
          </w:p>
        </w:tc>
      </w:tr>
      <w:tr w:rsidR="002524B6" w:rsidTr="00530B65">
        <w:tc>
          <w:tcPr>
            <w:tcW w:w="3539" w:type="dxa"/>
          </w:tcPr>
          <w:p w:rsidR="00251103" w:rsidRPr="00251103" w:rsidRDefault="0051092D" w:rsidP="0051092D">
            <w:pPr>
              <w:rPr>
                <w:b/>
              </w:rPr>
            </w:pPr>
            <w:r>
              <w:rPr>
                <w:b/>
              </w:rPr>
              <w:t>Scheme Overview</w:t>
            </w:r>
          </w:p>
        </w:tc>
        <w:tc>
          <w:tcPr>
            <w:tcW w:w="5477" w:type="dxa"/>
          </w:tcPr>
          <w:p w:rsidR="00556979" w:rsidRDefault="00556979" w:rsidP="00CB4BC3">
            <w:pPr>
              <w:jc w:val="both"/>
              <w:rPr>
                <w:b/>
              </w:rPr>
            </w:pPr>
          </w:p>
          <w:p w:rsidR="0051092D" w:rsidRDefault="0051092D" w:rsidP="00CB4BC3">
            <w:pPr>
              <w:jc w:val="both"/>
              <w:rPr>
                <w:b/>
              </w:rPr>
            </w:pPr>
          </w:p>
          <w:p w:rsidR="0051092D" w:rsidRDefault="0051092D" w:rsidP="00CB4BC3">
            <w:pPr>
              <w:jc w:val="both"/>
              <w:rPr>
                <w:b/>
              </w:rPr>
            </w:pPr>
          </w:p>
        </w:tc>
      </w:tr>
      <w:tr w:rsidR="0051092D" w:rsidTr="008A23E4">
        <w:tc>
          <w:tcPr>
            <w:tcW w:w="3539" w:type="dxa"/>
          </w:tcPr>
          <w:p w:rsidR="0051092D" w:rsidRDefault="0051092D" w:rsidP="008A23E4">
            <w:pPr>
              <w:rPr>
                <w:b/>
              </w:rPr>
            </w:pPr>
            <w:r>
              <w:rPr>
                <w:b/>
              </w:rPr>
              <w:t>Details of what will be delivered including timescales and state of readiness</w:t>
            </w:r>
          </w:p>
          <w:p w:rsidR="0051092D" w:rsidRDefault="0051092D" w:rsidP="008A23E4">
            <w:pPr>
              <w:rPr>
                <w:b/>
              </w:rPr>
            </w:pPr>
          </w:p>
        </w:tc>
        <w:tc>
          <w:tcPr>
            <w:tcW w:w="5477" w:type="dxa"/>
          </w:tcPr>
          <w:p w:rsidR="0051092D" w:rsidRPr="00CB4BC3" w:rsidRDefault="0051092D" w:rsidP="008A23E4"/>
        </w:tc>
      </w:tr>
      <w:tr w:rsidR="00251103" w:rsidTr="00530B65">
        <w:tc>
          <w:tcPr>
            <w:tcW w:w="3539" w:type="dxa"/>
          </w:tcPr>
          <w:p w:rsidR="00251103" w:rsidRDefault="00251103" w:rsidP="00251103">
            <w:pPr>
              <w:rPr>
                <w:b/>
              </w:rPr>
            </w:pPr>
            <w:r w:rsidRPr="00251103">
              <w:rPr>
                <w:b/>
              </w:rPr>
              <w:t>Scalability and/or transferability across the ICS</w:t>
            </w:r>
          </w:p>
          <w:p w:rsidR="00251103" w:rsidRDefault="00251103" w:rsidP="00251103">
            <w:pPr>
              <w:rPr>
                <w:b/>
              </w:rPr>
            </w:pPr>
          </w:p>
        </w:tc>
        <w:tc>
          <w:tcPr>
            <w:tcW w:w="5477" w:type="dxa"/>
          </w:tcPr>
          <w:p w:rsidR="00556979" w:rsidRDefault="00556979" w:rsidP="00CB4BC3">
            <w:pPr>
              <w:jc w:val="both"/>
              <w:rPr>
                <w:b/>
              </w:rPr>
            </w:pPr>
          </w:p>
          <w:p w:rsidR="0051092D" w:rsidRDefault="0051092D" w:rsidP="00CB4BC3">
            <w:pPr>
              <w:jc w:val="both"/>
              <w:rPr>
                <w:b/>
              </w:rPr>
            </w:pPr>
          </w:p>
          <w:p w:rsidR="0051092D" w:rsidRDefault="0051092D" w:rsidP="00CB4BC3">
            <w:pPr>
              <w:jc w:val="both"/>
              <w:rPr>
                <w:b/>
              </w:rPr>
            </w:pPr>
          </w:p>
          <w:p w:rsidR="0051092D" w:rsidRDefault="0051092D" w:rsidP="00CB4BC3">
            <w:pPr>
              <w:jc w:val="both"/>
              <w:rPr>
                <w:b/>
              </w:rPr>
            </w:pPr>
          </w:p>
        </w:tc>
      </w:tr>
      <w:tr w:rsidR="00251103" w:rsidTr="00530B65">
        <w:tc>
          <w:tcPr>
            <w:tcW w:w="3539" w:type="dxa"/>
          </w:tcPr>
          <w:p w:rsidR="00251103" w:rsidRDefault="00251103" w:rsidP="0051092D">
            <w:pPr>
              <w:rPr>
                <w:b/>
              </w:rPr>
            </w:pPr>
            <w:r>
              <w:rPr>
                <w:b/>
              </w:rPr>
              <w:t>Evidence of need</w:t>
            </w:r>
            <w:r w:rsidR="0051092D">
              <w:rPr>
                <w:b/>
              </w:rPr>
              <w:t xml:space="preserve"> (including current/previous engagement with CYP)</w:t>
            </w:r>
            <w:r>
              <w:rPr>
                <w:b/>
              </w:rPr>
              <w:t xml:space="preserve"> and link to </w:t>
            </w:r>
            <w:r w:rsidR="00530B65">
              <w:rPr>
                <w:b/>
              </w:rPr>
              <w:t xml:space="preserve">NHS </w:t>
            </w:r>
            <w:r w:rsidR="0051092D">
              <w:rPr>
                <w:b/>
              </w:rPr>
              <w:t>Long Term Plan</w:t>
            </w:r>
          </w:p>
          <w:p w:rsidR="0051092D" w:rsidRPr="00251103" w:rsidRDefault="0051092D" w:rsidP="0051092D">
            <w:pPr>
              <w:rPr>
                <w:b/>
              </w:rPr>
            </w:pPr>
          </w:p>
        </w:tc>
        <w:tc>
          <w:tcPr>
            <w:tcW w:w="5477" w:type="dxa"/>
          </w:tcPr>
          <w:p w:rsidR="00556979" w:rsidRPr="00CB4BC3" w:rsidRDefault="00556979" w:rsidP="00CB4BC3">
            <w:pPr>
              <w:jc w:val="both"/>
            </w:pPr>
          </w:p>
        </w:tc>
      </w:tr>
      <w:tr w:rsidR="00251103" w:rsidTr="00251103">
        <w:tc>
          <w:tcPr>
            <w:tcW w:w="9016" w:type="dxa"/>
            <w:gridSpan w:val="2"/>
            <w:shd w:val="clear" w:color="auto" w:fill="31859C"/>
          </w:tcPr>
          <w:p w:rsidR="00251103" w:rsidRDefault="00251103" w:rsidP="002524B6">
            <w:pPr>
              <w:jc w:val="center"/>
              <w:rPr>
                <w:b/>
              </w:rPr>
            </w:pPr>
            <w:r w:rsidRPr="00251103">
              <w:rPr>
                <w:b/>
                <w:color w:val="FFFFFF" w:themeColor="background1"/>
              </w:rPr>
              <w:t>Anticipated Impact and Outcomes</w:t>
            </w:r>
          </w:p>
        </w:tc>
      </w:tr>
      <w:tr w:rsidR="002524B6" w:rsidTr="00530B65">
        <w:tc>
          <w:tcPr>
            <w:tcW w:w="3539" w:type="dxa"/>
          </w:tcPr>
          <w:p w:rsidR="002524B6" w:rsidRDefault="0051092D" w:rsidP="0051092D">
            <w:pPr>
              <w:rPr>
                <w:b/>
              </w:rPr>
            </w:pPr>
            <w:r>
              <w:rPr>
                <w:b/>
              </w:rPr>
              <w:t>Anticipated i</w:t>
            </w:r>
            <w:r w:rsidR="002524B6">
              <w:rPr>
                <w:b/>
              </w:rPr>
              <w:t xml:space="preserve">mpact and outcomes </w:t>
            </w:r>
          </w:p>
          <w:p w:rsidR="0051092D" w:rsidRDefault="0051092D" w:rsidP="0051092D">
            <w:pPr>
              <w:rPr>
                <w:b/>
              </w:rPr>
            </w:pPr>
          </w:p>
        </w:tc>
        <w:tc>
          <w:tcPr>
            <w:tcW w:w="5477" w:type="dxa"/>
          </w:tcPr>
          <w:p w:rsidR="00727AD8" w:rsidRDefault="00727AD8" w:rsidP="00CB4BC3">
            <w:pPr>
              <w:jc w:val="both"/>
              <w:rPr>
                <w:b/>
              </w:rPr>
            </w:pPr>
          </w:p>
        </w:tc>
      </w:tr>
      <w:tr w:rsidR="002524B6" w:rsidTr="00530B65">
        <w:tc>
          <w:tcPr>
            <w:tcW w:w="3539" w:type="dxa"/>
          </w:tcPr>
          <w:p w:rsidR="002524B6" w:rsidRDefault="0051092D" w:rsidP="002524B6">
            <w:pPr>
              <w:rPr>
                <w:b/>
              </w:rPr>
            </w:pPr>
            <w:r>
              <w:rPr>
                <w:b/>
              </w:rPr>
              <w:t>Impact upon health inequalities / vulnerable groups</w:t>
            </w:r>
          </w:p>
          <w:p w:rsidR="002524B6" w:rsidRDefault="002524B6" w:rsidP="002524B6">
            <w:pPr>
              <w:rPr>
                <w:b/>
              </w:rPr>
            </w:pPr>
          </w:p>
        </w:tc>
        <w:tc>
          <w:tcPr>
            <w:tcW w:w="5477" w:type="dxa"/>
          </w:tcPr>
          <w:p w:rsidR="00A52C6E" w:rsidRPr="00CB4BC3" w:rsidRDefault="00A52C6E" w:rsidP="00CB4BC3">
            <w:pPr>
              <w:jc w:val="both"/>
            </w:pPr>
          </w:p>
        </w:tc>
      </w:tr>
      <w:tr w:rsidR="00530B65" w:rsidTr="00530B65">
        <w:tc>
          <w:tcPr>
            <w:tcW w:w="3539" w:type="dxa"/>
          </w:tcPr>
          <w:p w:rsidR="00530B65" w:rsidRDefault="00530B65" w:rsidP="002524B6">
            <w:pPr>
              <w:rPr>
                <w:b/>
              </w:rPr>
            </w:pPr>
            <w:r w:rsidRPr="005E5BD3">
              <w:rPr>
                <w:b/>
              </w:rPr>
              <w:t>Measuring and monitoring impact</w:t>
            </w:r>
            <w:r w:rsidR="0051092D" w:rsidRPr="005E5BD3">
              <w:rPr>
                <w:b/>
              </w:rPr>
              <w:t>, outcomes and lessons learnt</w:t>
            </w:r>
          </w:p>
          <w:p w:rsidR="00530B65" w:rsidRDefault="00530B65" w:rsidP="002524B6">
            <w:pPr>
              <w:rPr>
                <w:b/>
              </w:rPr>
            </w:pPr>
          </w:p>
        </w:tc>
        <w:tc>
          <w:tcPr>
            <w:tcW w:w="5477" w:type="dxa"/>
          </w:tcPr>
          <w:p w:rsidR="00324212" w:rsidRPr="00324212" w:rsidRDefault="00324212" w:rsidP="0051092D">
            <w:pPr>
              <w:pStyle w:val="ListParagraph"/>
              <w:rPr>
                <w:b/>
              </w:rPr>
            </w:pPr>
          </w:p>
        </w:tc>
      </w:tr>
      <w:tr w:rsidR="00251103" w:rsidTr="00251103">
        <w:tc>
          <w:tcPr>
            <w:tcW w:w="9016" w:type="dxa"/>
            <w:gridSpan w:val="2"/>
            <w:shd w:val="clear" w:color="auto" w:fill="31859C"/>
          </w:tcPr>
          <w:p w:rsidR="00251103" w:rsidRDefault="00251103" w:rsidP="002524B6">
            <w:pPr>
              <w:jc w:val="center"/>
              <w:rPr>
                <w:b/>
              </w:rPr>
            </w:pPr>
            <w:r w:rsidRPr="00251103">
              <w:rPr>
                <w:b/>
                <w:color w:val="FFFFFF" w:themeColor="background1"/>
              </w:rPr>
              <w:t>Sustainability and Risk</w:t>
            </w:r>
          </w:p>
        </w:tc>
      </w:tr>
      <w:tr w:rsidR="002524B6" w:rsidTr="00530B65">
        <w:tc>
          <w:tcPr>
            <w:tcW w:w="3539" w:type="dxa"/>
          </w:tcPr>
          <w:p w:rsidR="002524B6" w:rsidRDefault="002524B6" w:rsidP="002524B6">
            <w:pPr>
              <w:rPr>
                <w:b/>
              </w:rPr>
            </w:pPr>
            <w:r>
              <w:rPr>
                <w:b/>
              </w:rPr>
              <w:t>Plans for sustainability</w:t>
            </w:r>
          </w:p>
          <w:p w:rsidR="002524B6" w:rsidRDefault="002524B6" w:rsidP="002524B6">
            <w:pPr>
              <w:rPr>
                <w:b/>
              </w:rPr>
            </w:pPr>
          </w:p>
        </w:tc>
        <w:tc>
          <w:tcPr>
            <w:tcW w:w="5477" w:type="dxa"/>
          </w:tcPr>
          <w:p w:rsidR="00277C20" w:rsidRDefault="00277C20" w:rsidP="00CB4BC3">
            <w:pPr>
              <w:jc w:val="both"/>
              <w:rPr>
                <w:b/>
              </w:rPr>
            </w:pPr>
          </w:p>
        </w:tc>
      </w:tr>
      <w:tr w:rsidR="00251103" w:rsidTr="00530B65">
        <w:tc>
          <w:tcPr>
            <w:tcW w:w="3539" w:type="dxa"/>
          </w:tcPr>
          <w:p w:rsidR="00251103" w:rsidRDefault="00251103" w:rsidP="002524B6">
            <w:pPr>
              <w:rPr>
                <w:b/>
              </w:rPr>
            </w:pPr>
            <w:r>
              <w:rPr>
                <w:b/>
              </w:rPr>
              <w:t>Details of any interdependencies and/or known or anticipated risks</w:t>
            </w:r>
          </w:p>
          <w:p w:rsidR="00251103" w:rsidRDefault="00251103" w:rsidP="002524B6">
            <w:pPr>
              <w:rPr>
                <w:b/>
              </w:rPr>
            </w:pPr>
          </w:p>
        </w:tc>
        <w:tc>
          <w:tcPr>
            <w:tcW w:w="5477" w:type="dxa"/>
          </w:tcPr>
          <w:p w:rsidR="00277C20" w:rsidRPr="00CB4BC3" w:rsidRDefault="00277C20" w:rsidP="00CB4BC3">
            <w:pPr>
              <w:jc w:val="both"/>
            </w:pPr>
          </w:p>
        </w:tc>
      </w:tr>
    </w:tbl>
    <w:p w:rsidR="002524B6" w:rsidRDefault="002524B6" w:rsidP="002524B6">
      <w:pPr>
        <w:jc w:val="center"/>
        <w:rPr>
          <w:b/>
        </w:rPr>
      </w:pPr>
      <w:bookmarkStart w:id="0" w:name="_GoBack"/>
      <w:bookmarkEnd w:id="0"/>
    </w:p>
    <w:sectPr w:rsidR="002524B6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08BE" w:rsidRDefault="008D08BE" w:rsidP="002524B6">
      <w:pPr>
        <w:spacing w:after="0" w:line="240" w:lineRule="auto"/>
      </w:pPr>
      <w:r>
        <w:separator/>
      </w:r>
    </w:p>
  </w:endnote>
  <w:endnote w:type="continuationSeparator" w:id="0">
    <w:p w:rsidR="008D08BE" w:rsidRDefault="008D08BE" w:rsidP="00252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08BE" w:rsidRDefault="008D08BE" w:rsidP="002524B6">
      <w:pPr>
        <w:spacing w:after="0" w:line="240" w:lineRule="auto"/>
      </w:pPr>
      <w:r>
        <w:separator/>
      </w:r>
    </w:p>
  </w:footnote>
  <w:footnote w:type="continuationSeparator" w:id="0">
    <w:p w:rsidR="008D08BE" w:rsidRDefault="008D08BE" w:rsidP="002524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24B6" w:rsidRDefault="0051092D" w:rsidP="002524B6">
    <w:pPr>
      <w:pStyle w:val="Header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0F402E6" wp14:editId="4C200673">
          <wp:simplePos x="0" y="0"/>
          <wp:positionH relativeFrom="column">
            <wp:posOffset>4982308</wp:posOffset>
          </wp:positionH>
          <wp:positionV relativeFrom="paragraph">
            <wp:posOffset>-234902</wp:posOffset>
          </wp:positionV>
          <wp:extent cx="1333500" cy="503238"/>
          <wp:effectExtent l="0" t="0" r="0" b="0"/>
          <wp:wrapSquare wrapText="bothSides"/>
          <wp:docPr id="11267" name="Picture 18">
            <a:extLst xmlns:a="http://schemas.openxmlformats.org/drawingml/2006/main">
              <a:ext uri="{FF2B5EF4-FFF2-40B4-BE49-F238E27FC236}">
                <a16:creationId xmlns:a16="http://schemas.microsoft.com/office/drawing/2014/main" id="{98CF32BB-4C0F-4FD2-8F5D-74701FD8B4EF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67" name="Picture 18">
                    <a:extLst>
                      <a:ext uri="{FF2B5EF4-FFF2-40B4-BE49-F238E27FC236}">
                        <a16:creationId xmlns:a16="http://schemas.microsoft.com/office/drawing/2014/main" id="{98CF32BB-4C0F-4FD2-8F5D-74701FD8B4EF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9604" r="72972"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503238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909E8E84-426E-40DD-AFC4-6F175D3DCCD1}">
                      <a14:hiddenFill xmlns:a14="http://schemas.microsoft.com/office/drawing/2010/main">
                        <a:solidFill>
                          <a:schemeClr val="accent1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14:hiddenLine>
                    </a:ext>
                    <a:ext uri="{AF507438-7753-43E0-B8FC-AC1667EBCBE1}">
                      <a14:hiddenEffects xmlns:a14="http://schemas.microsoft.com/office/drawing/2010/main">
                        <a:effectLst>
                          <a:outerShdw dist="35921" dir="2700000" algn="ctr" rotWithShape="0">
                            <a:schemeClr val="bg2"/>
                          </a:outerShdw>
                        </a:effectLst>
                      </a14:hiddenEffects>
                    </a:ext>
                  </a:extLst>
                </pic:spPr>
              </pic:pic>
            </a:graphicData>
          </a:graphic>
        </wp:anchor>
      </w:drawing>
    </w:r>
  </w:p>
  <w:p w:rsidR="002524B6" w:rsidRDefault="002524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B1198F"/>
    <w:multiLevelType w:val="hybridMultilevel"/>
    <w:tmpl w:val="6FC69A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2A3D60"/>
    <w:multiLevelType w:val="hybridMultilevel"/>
    <w:tmpl w:val="5C3CBE98"/>
    <w:lvl w:ilvl="0" w:tplc="E55A507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4B6"/>
    <w:rsid w:val="00094601"/>
    <w:rsid w:val="0012337E"/>
    <w:rsid w:val="001E5DC0"/>
    <w:rsid w:val="00251103"/>
    <w:rsid w:val="002524B6"/>
    <w:rsid w:val="00277C20"/>
    <w:rsid w:val="002E5B60"/>
    <w:rsid w:val="00324212"/>
    <w:rsid w:val="00361868"/>
    <w:rsid w:val="003C1D74"/>
    <w:rsid w:val="004271F9"/>
    <w:rsid w:val="004D08BE"/>
    <w:rsid w:val="0051092D"/>
    <w:rsid w:val="00530B65"/>
    <w:rsid w:val="00556979"/>
    <w:rsid w:val="005E5BD3"/>
    <w:rsid w:val="00656801"/>
    <w:rsid w:val="00727AD8"/>
    <w:rsid w:val="007B2666"/>
    <w:rsid w:val="0080021B"/>
    <w:rsid w:val="008D08BE"/>
    <w:rsid w:val="008E579D"/>
    <w:rsid w:val="0091410D"/>
    <w:rsid w:val="009457FC"/>
    <w:rsid w:val="00A52C6E"/>
    <w:rsid w:val="00A85DE7"/>
    <w:rsid w:val="00B003DC"/>
    <w:rsid w:val="00BD3C99"/>
    <w:rsid w:val="00BD448E"/>
    <w:rsid w:val="00BE229D"/>
    <w:rsid w:val="00C258C7"/>
    <w:rsid w:val="00C62FD1"/>
    <w:rsid w:val="00C8587A"/>
    <w:rsid w:val="00CB4BC3"/>
    <w:rsid w:val="00D24E4D"/>
    <w:rsid w:val="00D45194"/>
    <w:rsid w:val="00D50F98"/>
    <w:rsid w:val="00D873C2"/>
    <w:rsid w:val="00EA747D"/>
    <w:rsid w:val="00EB1660"/>
    <w:rsid w:val="00EB2EF1"/>
    <w:rsid w:val="00EE2972"/>
    <w:rsid w:val="00F81ABE"/>
    <w:rsid w:val="00FC1458"/>
    <w:rsid w:val="00FE3137"/>
    <w:rsid w:val="00FE6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10342D-B501-4811-8B42-78A90AA11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24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24B6"/>
  </w:style>
  <w:style w:type="paragraph" w:styleId="Footer">
    <w:name w:val="footer"/>
    <w:basedOn w:val="Normal"/>
    <w:link w:val="FooterChar"/>
    <w:uiPriority w:val="99"/>
    <w:unhideWhenUsed/>
    <w:rsid w:val="002524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24B6"/>
  </w:style>
  <w:style w:type="table" w:styleId="TableGrid">
    <w:name w:val="Table Grid"/>
    <w:basedOn w:val="TableNormal"/>
    <w:uiPriority w:val="39"/>
    <w:rsid w:val="00252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11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5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7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BFW Hospitals NHS Foundation Trust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Jenna Wallhead</dc:creator>
  <cp:lastModifiedBy>WALLHEAD, Jenna (NHS ENGLAND &amp; NHS IMPROVEMENT - X24)</cp:lastModifiedBy>
  <cp:revision>4</cp:revision>
  <cp:lastPrinted>2019-11-26T08:58:00Z</cp:lastPrinted>
  <dcterms:created xsi:type="dcterms:W3CDTF">2019-11-28T11:54:00Z</dcterms:created>
  <dcterms:modified xsi:type="dcterms:W3CDTF">2020-07-06T18:52:00Z</dcterms:modified>
</cp:coreProperties>
</file>